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8C37B" w14:textId="77777777" w:rsidR="002E3A30" w:rsidRDefault="002E3A30" w:rsidP="002E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14:paraId="52701B2D" w14:textId="77777777" w:rsidR="002E3A30" w:rsidRDefault="002E3A30" w:rsidP="002E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Журналистика факультеті</w:t>
      </w:r>
    </w:p>
    <w:p w14:paraId="31CF70DB" w14:textId="77777777" w:rsidR="002E3A30" w:rsidRDefault="002E3A30" w:rsidP="002E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«Операторлық шеберлік»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студенттердің</w:t>
      </w:r>
    </w:p>
    <w:p w14:paraId="7E293D6C" w14:textId="2B7C5BB3" w:rsidR="002E3A30" w:rsidRDefault="002E3A30" w:rsidP="002E3A3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өзіндік жұмыс тапсырмасы --202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</w:p>
    <w:p w14:paraId="0F265D76" w14:textId="77777777" w:rsidR="002E3A30" w:rsidRDefault="002E3A30" w:rsidP="002E3A3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DC29D8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БАҚ  және көрерменнің психологиялық ерекшелігі.</w:t>
      </w:r>
    </w:p>
    <w:p w14:paraId="123E233B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Операторлық шеберлік және бейнетүсірілімнің тақырыппен үйлесімділігі.</w:t>
      </w:r>
    </w:p>
    <w:p w14:paraId="74DA4727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Тақырыптың  идеялық қалыптасуы .</w:t>
      </w:r>
    </w:p>
    <w:p w14:paraId="74E89043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Концерттік бағдарламалардың көрінісіндегі операторлық қолтаңба. </w:t>
      </w:r>
    </w:p>
    <w:p w14:paraId="18F3462A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Телеарнадағы айтыс өнерінің деталды көріністері.</w:t>
      </w:r>
    </w:p>
    <w:p w14:paraId="47D77B6B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Ақпараттық бейнекадрдың ұйымдастырылуындағы бейнежиынтық.</w:t>
      </w:r>
    </w:p>
    <w:p w14:paraId="30A6A09F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ТВ </w:t>
      </w:r>
      <w:r>
        <w:rPr>
          <w:rFonts w:ascii="Times New Roman" w:hAnsi="Times New Roman" w:cs="Times New Roman"/>
          <w:sz w:val="28"/>
          <w:szCs w:val="28"/>
          <w:lang w:val="kk-KZ"/>
        </w:rPr>
        <w:softHyphen/>
        <w:t>-- сатиралық  әзіл кеш бағдарламасындағы бейнекөрініс ерекшелігі.</w:t>
      </w:r>
    </w:p>
    <w:p w14:paraId="036CCB0F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Оператордың  әлеуметтік тұлғалық қызметі.</w:t>
      </w:r>
    </w:p>
    <w:p w14:paraId="7FB6A303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 театр және сахналық өнерде.</w:t>
      </w:r>
    </w:p>
    <w:p w14:paraId="1C989C82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табиғи ерекшелігін сақтауда оператордың ізденісі.</w:t>
      </w:r>
    </w:p>
    <w:p w14:paraId="25B8E8CA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Оператор және телесөзгердің аудиториялық байланысы.</w:t>
      </w:r>
    </w:p>
    <w:p w14:paraId="41C764C0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Бейнекамераның құрылымы және бейнетүсірілім спецификасы. </w:t>
      </w:r>
    </w:p>
    <w:p w14:paraId="1970EBA6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 сәтінде кеңістікті қамту. </w:t>
      </w:r>
    </w:p>
    <w:p w14:paraId="1C0D073D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Кеңістіктегі элементтердің бейнекадрлық сипаты. </w:t>
      </w:r>
    </w:p>
    <w:p w14:paraId="3ADB7106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Бейнекамерадағы  ZOOM қашықтық өлшемінің қызметі. </w:t>
      </w:r>
    </w:p>
    <w:p w14:paraId="0F8BC00F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 және баланс қою үрдісі. </w:t>
      </w:r>
    </w:p>
    <w:p w14:paraId="7F53C0DC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Жоғарғы және төменгі план жинақтуада нысанды қамту.</w:t>
      </w:r>
    </w:p>
    <w:p w14:paraId="4B1AA7B7" w14:textId="77777777" w:rsidR="002E3A30" w:rsidRDefault="002E3A30" w:rsidP="002E3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 жоспарының  сценарлық алаңын дайндау.</w:t>
      </w:r>
    </w:p>
    <w:p w14:paraId="58A0F19E" w14:textId="77777777" w:rsidR="002E3A30" w:rsidRDefault="002E3A30" w:rsidP="002E3A30">
      <w:pPr>
        <w:rPr>
          <w:lang w:val="kk-KZ"/>
        </w:rPr>
      </w:pPr>
    </w:p>
    <w:p w14:paraId="316227F2" w14:textId="77777777" w:rsidR="002E3A30" w:rsidRDefault="002E3A30" w:rsidP="002E3A30">
      <w:pPr>
        <w:rPr>
          <w:lang w:val="kk-KZ"/>
        </w:rPr>
      </w:pPr>
    </w:p>
    <w:p w14:paraId="1DA337D2" w14:textId="77777777" w:rsidR="002E3A30" w:rsidRDefault="002E3A30" w:rsidP="002E3A30">
      <w:pPr>
        <w:rPr>
          <w:lang w:val="kk-KZ"/>
        </w:rPr>
      </w:pPr>
    </w:p>
    <w:p w14:paraId="2BBD00C5" w14:textId="77777777" w:rsidR="008B1290" w:rsidRPr="002E3A30" w:rsidRDefault="008B1290">
      <w:pPr>
        <w:rPr>
          <w:lang w:val="kk-KZ"/>
        </w:rPr>
      </w:pPr>
    </w:p>
    <w:sectPr w:rsidR="008B1290" w:rsidRPr="002E3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E6037"/>
    <w:multiLevelType w:val="hybridMultilevel"/>
    <w:tmpl w:val="D34ED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483"/>
    <w:rsid w:val="002E3A30"/>
    <w:rsid w:val="008B1290"/>
    <w:rsid w:val="00D3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271D"/>
  <w15:chartTrackingRefBased/>
  <w15:docId w15:val="{31CDEECB-5123-4283-87A9-62291408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A3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A3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2021-08-20T16:41:00Z</dcterms:created>
  <dcterms:modified xsi:type="dcterms:W3CDTF">2021-08-20T16:41:00Z</dcterms:modified>
</cp:coreProperties>
</file>